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CCF6C" w14:textId="2DDE084A" w:rsidR="00E235EB" w:rsidRDefault="001836DD">
      <w:r>
        <w:rPr>
          <w:noProof/>
        </w:rPr>
        <w:drawing>
          <wp:inline distT="0" distB="0" distL="0" distR="0" wp14:anchorId="06B44EF7" wp14:editId="5D3E9B3D">
            <wp:extent cx="5943600" cy="3421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0DD38" w14:textId="68637B1E" w:rsidR="00A06A0C" w:rsidRDefault="00A06A0C"/>
    <w:p w14:paraId="4B771C91" w14:textId="0FB87B2B" w:rsidR="00A06A0C" w:rsidRDefault="00A06A0C">
      <w:r>
        <w:rPr>
          <w:noProof/>
        </w:rPr>
        <w:drawing>
          <wp:inline distT="0" distB="0" distL="0" distR="0" wp14:anchorId="5FD67C8F" wp14:editId="1B2F2270">
            <wp:extent cx="5943600" cy="3126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9DDC4" w14:textId="73A8A0C5" w:rsidR="005C3676" w:rsidRDefault="005C3676">
      <w:r>
        <w:rPr>
          <w:noProof/>
        </w:rPr>
        <w:lastRenderedPageBreak/>
        <w:drawing>
          <wp:inline distT="0" distB="0" distL="0" distR="0" wp14:anchorId="6CCB1669" wp14:editId="0FE58398">
            <wp:extent cx="5943600" cy="40582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C901E" w14:textId="0AD65146" w:rsidR="00D56362" w:rsidRDefault="00F00F02">
      <w:r>
        <w:rPr>
          <w:noProof/>
        </w:rPr>
        <w:lastRenderedPageBreak/>
        <w:drawing>
          <wp:inline distT="0" distB="0" distL="0" distR="0" wp14:anchorId="5E1F8683" wp14:editId="07E47CF5">
            <wp:extent cx="5943600" cy="4210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8AA58" w14:textId="45745603" w:rsidR="00F84FA4" w:rsidRDefault="00F84FA4">
      <w:r>
        <w:rPr>
          <w:noProof/>
        </w:rPr>
        <w:lastRenderedPageBreak/>
        <w:drawing>
          <wp:inline distT="0" distB="0" distL="0" distR="0" wp14:anchorId="4B47F420" wp14:editId="24845523">
            <wp:extent cx="5943600" cy="4292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48B75" w14:textId="4DC2E5D6" w:rsidR="007F40E8" w:rsidRDefault="007F40E8">
      <w:r>
        <w:rPr>
          <w:noProof/>
        </w:rPr>
        <w:lastRenderedPageBreak/>
        <w:drawing>
          <wp:inline distT="0" distB="0" distL="0" distR="0" wp14:anchorId="3D601237" wp14:editId="6EB7BE6A">
            <wp:extent cx="5943600" cy="41979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8256C" w14:textId="5B660349" w:rsidR="004273B9" w:rsidRDefault="004273B9">
      <w:r>
        <w:rPr>
          <w:noProof/>
        </w:rPr>
        <w:lastRenderedPageBreak/>
        <w:drawing>
          <wp:inline distT="0" distB="0" distL="0" distR="0" wp14:anchorId="79C8C1AE" wp14:editId="7FF8F31B">
            <wp:extent cx="5943600" cy="4083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8EFE4" w14:textId="6F7E71F3" w:rsidR="004B0FF2" w:rsidRDefault="004B0FF2"/>
    <w:p w14:paraId="60E66E1D" w14:textId="04DA6A5D" w:rsidR="004B0FF2" w:rsidRDefault="004B0FF2" w:rsidP="004B0FF2">
      <w:pPr>
        <w:jc w:val="center"/>
      </w:pPr>
      <w:r>
        <w:t>AREA OF RECTANGLE</w:t>
      </w:r>
    </w:p>
    <w:p w14:paraId="3591A8D8" w14:textId="093D7D3F" w:rsidR="004B0FF2" w:rsidRPr="004B0FF2" w:rsidRDefault="004B0FF2" w:rsidP="004B0FF2">
      <w:pPr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Create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text boxes, one to input the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length</w:t>
      </w:r>
      <w:r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</w:t>
      </w:r>
      <w:r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 one to input the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width</w:t>
      </w:r>
      <w:r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b</w:t>
      </w:r>
      <w:r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 and one to output the </w:t>
      </w:r>
      <w:r w:rsidR="00C20007">
        <w:rPr>
          <w:rFonts w:ascii="Times New Roman" w:eastAsia="Times New Roman" w:hAnsi="Times New Roman" w:cs="Times New Roman"/>
          <w:color w:val="000000"/>
          <w:sz w:val="27"/>
          <w:szCs w:val="27"/>
        </w:rPr>
        <w:t>area</w:t>
      </w:r>
      <w:r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</w:t>
      </w:r>
      <w:r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14:paraId="30074867" w14:textId="7157BB26" w:rsidR="004B0FF2" w:rsidRPr="004B0FF2" w:rsidRDefault="004B0FF2" w:rsidP="004B0FF2">
      <w:pPr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Create variables to hold the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length</w:t>
      </w:r>
      <w:r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length</w:t>
      </w:r>
      <w:r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width(w). </w:t>
      </w:r>
      <w:r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and the </w:t>
      </w:r>
      <w:r w:rsidR="00C20007">
        <w:rPr>
          <w:rFonts w:ascii="Times New Roman" w:eastAsia="Times New Roman" w:hAnsi="Times New Roman" w:cs="Times New Roman"/>
          <w:color w:val="000000"/>
          <w:sz w:val="27"/>
          <w:szCs w:val="27"/>
        </w:rPr>
        <w:t>result</w:t>
      </w:r>
      <w:r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="00C20007">
        <w:rPr>
          <w:rFonts w:ascii="Times New Roman" w:eastAsia="Times New Roman" w:hAnsi="Times New Roman" w:cs="Times New Roman"/>
          <w:color w:val="000000"/>
          <w:sz w:val="27"/>
          <w:szCs w:val="27"/>
        </w:rPr>
        <w:t>area</w:t>
      </w:r>
      <w:r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14:paraId="22715A68" w14:textId="0E1CC9FB" w:rsidR="004B0FF2" w:rsidRDefault="004B0FF2" w:rsidP="004B0FF2">
      <w:pPr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Get the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length</w:t>
      </w:r>
      <w:r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from text box (a</w:t>
      </w:r>
      <w:proofErr w:type="gramStart"/>
      <w:r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>), and</w:t>
      </w:r>
      <w:proofErr w:type="gramEnd"/>
      <w:r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assign it to the variable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length</w:t>
      </w:r>
      <w:r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017D6A45" w14:textId="390262F9" w:rsidR="004B0FF2" w:rsidRPr="004B0FF2" w:rsidRDefault="004B0FF2" w:rsidP="004B0FF2">
      <w:pPr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Get the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width</w:t>
      </w:r>
      <w:r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from text box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b</w:t>
      </w:r>
      <w:proofErr w:type="gramStart"/>
      <w:r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>), and</w:t>
      </w:r>
      <w:proofErr w:type="gramEnd"/>
      <w:r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assign it to the variable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width</w:t>
      </w:r>
      <w:r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09DE0B0C" w14:textId="3D0DBC67" w:rsidR="004B0FF2" w:rsidRPr="004B0FF2" w:rsidRDefault="004B0FF2" w:rsidP="004B0FF2">
      <w:pPr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Calculate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length * </w:t>
      </w:r>
      <w:r w:rsidR="00C20007">
        <w:rPr>
          <w:rFonts w:ascii="Times New Roman" w:eastAsia="Times New Roman" w:hAnsi="Times New Roman" w:cs="Times New Roman"/>
          <w:color w:val="000000"/>
          <w:sz w:val="27"/>
          <w:szCs w:val="27"/>
        </w:rPr>
        <w:t>width</w:t>
      </w:r>
      <w:r w:rsidR="00C20007"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C2000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20007"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>and</w:t>
      </w:r>
      <w:bookmarkStart w:id="0" w:name="_GoBack"/>
      <w:bookmarkEnd w:id="0"/>
      <w:r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assign the result to the variable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area</w:t>
      </w:r>
      <w:r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265A740C" w14:textId="54820482" w:rsidR="004B0FF2" w:rsidRPr="004B0FF2" w:rsidRDefault="004B0FF2" w:rsidP="004B0FF2">
      <w:pPr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>Assign the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area</w:t>
      </w:r>
      <w:r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text box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</w:t>
      </w:r>
      <w:r w:rsidRPr="004B0FF2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14:paraId="783EA8E5" w14:textId="77777777" w:rsidR="004B0FF2" w:rsidRDefault="004B0FF2"/>
    <w:sectPr w:rsidR="004B0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33ED"/>
    <w:multiLevelType w:val="multilevel"/>
    <w:tmpl w:val="AAFE4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EC"/>
    <w:rsid w:val="001836DD"/>
    <w:rsid w:val="002D6DC8"/>
    <w:rsid w:val="004273B9"/>
    <w:rsid w:val="004B0FF2"/>
    <w:rsid w:val="005C3676"/>
    <w:rsid w:val="007F40E8"/>
    <w:rsid w:val="0088281D"/>
    <w:rsid w:val="009B5966"/>
    <w:rsid w:val="00A064EC"/>
    <w:rsid w:val="00A06A0C"/>
    <w:rsid w:val="00A72744"/>
    <w:rsid w:val="00C20007"/>
    <w:rsid w:val="00D56362"/>
    <w:rsid w:val="00D675AB"/>
    <w:rsid w:val="00DA4B7D"/>
    <w:rsid w:val="00E235EB"/>
    <w:rsid w:val="00E62FB2"/>
    <w:rsid w:val="00EA0B8A"/>
    <w:rsid w:val="00F00F02"/>
    <w:rsid w:val="00F20C8C"/>
    <w:rsid w:val="00F8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37CB9"/>
  <w15:chartTrackingRefBased/>
  <w15:docId w15:val="{CC255210-564B-46C5-A389-FC765E6D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Heintze</dc:creator>
  <cp:keywords/>
  <dc:description/>
  <cp:lastModifiedBy>Robert Heintze</cp:lastModifiedBy>
  <cp:revision>11</cp:revision>
  <dcterms:created xsi:type="dcterms:W3CDTF">2018-11-12T00:42:00Z</dcterms:created>
  <dcterms:modified xsi:type="dcterms:W3CDTF">2018-11-12T02:41:00Z</dcterms:modified>
</cp:coreProperties>
</file>